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16C5" w14:textId="1B81317E" w:rsidR="001C5FA5" w:rsidRDefault="003B2831" w:rsidP="008E7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KAVAND</w:t>
      </w:r>
    </w:p>
    <w:p w14:paraId="0CC55C81" w14:textId="4D9EFD14" w:rsidR="001A326F" w:rsidRPr="001A326F" w:rsidRDefault="001A326F" w:rsidP="008E7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92D02">
        <w:rPr>
          <w:rFonts w:ascii="Times New Roman" w:hAnsi="Times New Roman" w:cs="Times New Roman"/>
          <w:sz w:val="24"/>
          <w:szCs w:val="24"/>
        </w:rPr>
        <w:t>4</w:t>
      </w:r>
    </w:p>
    <w:p w14:paraId="0CC55C84" w14:textId="77777777" w:rsidR="001A326F" w:rsidRPr="001A326F" w:rsidRDefault="001A326F" w:rsidP="008E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VALITSUS</w:t>
      </w:r>
    </w:p>
    <w:p w14:paraId="0CC55C85" w14:textId="77777777" w:rsidR="001A326F" w:rsidRDefault="001A326F" w:rsidP="008E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55C86" w14:textId="77777777" w:rsidR="001A326F" w:rsidRPr="001A326F" w:rsidRDefault="001A326F" w:rsidP="008E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MÄÄRUS</w:t>
      </w:r>
    </w:p>
    <w:p w14:paraId="0CC55C88" w14:textId="77777777" w:rsidR="001A326F" w:rsidRPr="001A326F" w:rsidRDefault="001A326F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55C89" w14:textId="5EB4E258" w:rsidR="001A326F" w:rsidRPr="001A326F" w:rsidRDefault="001A326F" w:rsidP="008E7C1B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Tallinn</w:t>
      </w:r>
      <w:r w:rsidRPr="001A326F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92D02">
        <w:rPr>
          <w:rFonts w:ascii="Times New Roman" w:hAnsi="Times New Roman" w:cs="Times New Roman"/>
          <w:sz w:val="24"/>
          <w:szCs w:val="24"/>
        </w:rPr>
        <w:t>4</w:t>
      </w:r>
      <w:r w:rsidRPr="001A326F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0CC55C8A" w14:textId="77777777" w:rsidR="001A326F" w:rsidRPr="001A326F" w:rsidRDefault="001A326F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55C8B" w14:textId="77777777" w:rsidR="001A326F" w:rsidRPr="001A326F" w:rsidRDefault="001A326F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FD05" w14:textId="77777777" w:rsidR="003B2831" w:rsidRDefault="003B2831" w:rsidP="001C5569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Vabariigi Valitsuse 8. aprilli 2005 määruse nr 69 </w:t>
      </w:r>
    </w:p>
    <w:p w14:paraId="0CC55C8C" w14:textId="2C078415" w:rsidR="001A326F" w:rsidRPr="00950B0E" w:rsidRDefault="003B2831" w:rsidP="001C5569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„</w:t>
      </w:r>
      <w:r w:rsidR="001A326F" w:rsidRPr="001A32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Kaitstava loodusobjekti või kaitsmata loomaliigi</w:t>
      </w:r>
    </w:p>
    <w:p w14:paraId="0CC55C8D" w14:textId="77777777" w:rsidR="001A326F" w:rsidRPr="00950B0E" w:rsidRDefault="001A326F" w:rsidP="001C5569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1A32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 xml:space="preserve">isendi hävitamise või kahjustamisega ning </w:t>
      </w:r>
      <w:proofErr w:type="spellStart"/>
      <w:r w:rsidRPr="001A32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võõrliigi</w:t>
      </w:r>
      <w:proofErr w:type="spellEnd"/>
    </w:p>
    <w:p w14:paraId="0CC55C8E" w14:textId="77777777" w:rsidR="001A326F" w:rsidRPr="00950B0E" w:rsidRDefault="001A326F" w:rsidP="001C5569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1A326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isendi loodusesse laskmisega tekitatud keskkonnakahju</w:t>
      </w:r>
    </w:p>
    <w:p w14:paraId="0CC55C8F" w14:textId="05A5285A" w:rsidR="001A326F" w:rsidRPr="00884748" w:rsidRDefault="001A326F" w:rsidP="001C5569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  <w:r w:rsidRPr="008847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hüvitamise kord ja hüvitise määrad</w:t>
      </w:r>
      <w:r w:rsidR="003B28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  <w:t>“ muutmine</w:t>
      </w:r>
    </w:p>
    <w:p w14:paraId="0CC55C90" w14:textId="77777777" w:rsidR="001A326F" w:rsidRPr="00950B0E" w:rsidRDefault="001A326F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55C91" w14:textId="77777777" w:rsidR="001A326F" w:rsidRDefault="001A326F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0E">
        <w:rPr>
          <w:rFonts w:ascii="Times New Roman" w:hAnsi="Times New Roman" w:cs="Times New Roman"/>
          <w:sz w:val="24"/>
          <w:szCs w:val="24"/>
        </w:rPr>
        <w:t>Määrus kehtestatakse looduskaitseseaduse § 77 lõike 1 alusel.</w:t>
      </w:r>
    </w:p>
    <w:p w14:paraId="7FA9D561" w14:textId="77777777" w:rsidR="002A37E6" w:rsidRDefault="002A37E6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AA7B4" w14:textId="2F4E9806" w:rsidR="003B2831" w:rsidRPr="003B2831" w:rsidRDefault="003B2831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831">
        <w:rPr>
          <w:rFonts w:ascii="Times New Roman" w:hAnsi="Times New Roman" w:cs="Times New Roman"/>
          <w:bCs/>
          <w:sz w:val="24"/>
          <w:szCs w:val="24"/>
        </w:rPr>
        <w:t>Vabariigi Valitsuse 8. aprilli 2005 määruse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B2831">
        <w:rPr>
          <w:rFonts w:ascii="Times New Roman" w:hAnsi="Times New Roman" w:cs="Times New Roman"/>
          <w:bCs/>
          <w:sz w:val="24"/>
          <w:szCs w:val="24"/>
        </w:rPr>
        <w:t xml:space="preserve"> nr 69 „Kaitstava loodusobjekti või kaitsmata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3B2831">
        <w:rPr>
          <w:rFonts w:ascii="Times New Roman" w:hAnsi="Times New Roman" w:cs="Times New Roman"/>
          <w:bCs/>
          <w:sz w:val="24"/>
          <w:szCs w:val="24"/>
        </w:rPr>
        <w:t>oomaliigi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831">
        <w:rPr>
          <w:rFonts w:ascii="Times New Roman" w:hAnsi="Times New Roman" w:cs="Times New Roman"/>
          <w:bCs/>
          <w:sz w:val="24"/>
          <w:szCs w:val="24"/>
        </w:rPr>
        <w:t xml:space="preserve">isendi hävitamise või kahjustamisega ning </w:t>
      </w:r>
      <w:proofErr w:type="spellStart"/>
      <w:r w:rsidRPr="003B2831">
        <w:rPr>
          <w:rFonts w:ascii="Times New Roman" w:hAnsi="Times New Roman" w:cs="Times New Roman"/>
          <w:bCs/>
          <w:sz w:val="24"/>
          <w:szCs w:val="24"/>
        </w:rPr>
        <w:t>võõrliigi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831">
        <w:rPr>
          <w:rFonts w:ascii="Times New Roman" w:hAnsi="Times New Roman" w:cs="Times New Roman"/>
          <w:bCs/>
          <w:sz w:val="24"/>
          <w:szCs w:val="24"/>
        </w:rPr>
        <w:t>isendi loodusesse laskmisega tekitatud keskkonnakahju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831">
        <w:rPr>
          <w:rFonts w:ascii="Times New Roman" w:hAnsi="Times New Roman" w:cs="Times New Roman"/>
          <w:bCs/>
          <w:sz w:val="24"/>
          <w:szCs w:val="24"/>
        </w:rPr>
        <w:t>hüvitamise kord ja hüvitise määrad“</w:t>
      </w:r>
      <w:r>
        <w:rPr>
          <w:rFonts w:ascii="Times New Roman" w:hAnsi="Times New Roman" w:cs="Times New Roman"/>
          <w:bCs/>
          <w:sz w:val="24"/>
          <w:szCs w:val="24"/>
        </w:rPr>
        <w:t xml:space="preserve"> tehakse järgmised muudatused:</w:t>
      </w:r>
    </w:p>
    <w:p w14:paraId="76980813" w14:textId="77777777" w:rsidR="003B2831" w:rsidRPr="003B2831" w:rsidRDefault="003B2831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3C072" w14:textId="74F45857" w:rsidR="003B2831" w:rsidRPr="008E7C1B" w:rsidRDefault="002A37E6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1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E7C1B">
        <w:rPr>
          <w:rFonts w:ascii="Times New Roman" w:hAnsi="Times New Roman" w:cs="Times New Roman"/>
          <w:sz w:val="24"/>
          <w:szCs w:val="24"/>
        </w:rPr>
        <w:t xml:space="preserve"> </w:t>
      </w:r>
      <w:r w:rsidR="003B2831" w:rsidRPr="008E7C1B">
        <w:rPr>
          <w:rFonts w:ascii="Times New Roman" w:hAnsi="Times New Roman" w:cs="Times New Roman"/>
          <w:sz w:val="24"/>
          <w:szCs w:val="24"/>
        </w:rPr>
        <w:t>määruse pealkiri sõnastatakse järgmiselt:</w:t>
      </w:r>
    </w:p>
    <w:p w14:paraId="3B7F3DB2" w14:textId="79B71876" w:rsidR="003B2831" w:rsidRPr="008E7C1B" w:rsidRDefault="003B2831" w:rsidP="008E7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1B">
        <w:rPr>
          <w:rFonts w:ascii="Times New Roman" w:hAnsi="Times New Roman" w:cs="Times New Roman"/>
          <w:b/>
          <w:sz w:val="24"/>
          <w:szCs w:val="24"/>
        </w:rPr>
        <w:t>„</w:t>
      </w:r>
      <w:r w:rsidR="008E7C1B" w:rsidRPr="008E7C1B">
        <w:rPr>
          <w:rStyle w:val="cf01"/>
          <w:rFonts w:ascii="Times New Roman" w:hAnsi="Times New Roman" w:cs="Times New Roman"/>
          <w:sz w:val="24"/>
          <w:szCs w:val="24"/>
        </w:rPr>
        <w:t xml:space="preserve">Kaitstava loodusobjekti või kaitsmata loomaliigi isendi hävitamise või kahjustamisega ning </w:t>
      </w:r>
      <w:proofErr w:type="spellStart"/>
      <w:r w:rsidR="008E7C1B" w:rsidRPr="008E7C1B">
        <w:rPr>
          <w:rStyle w:val="cf01"/>
          <w:rFonts w:ascii="Times New Roman" w:hAnsi="Times New Roman" w:cs="Times New Roman"/>
          <w:sz w:val="24"/>
          <w:szCs w:val="24"/>
        </w:rPr>
        <w:t>võõrliigi</w:t>
      </w:r>
      <w:proofErr w:type="spellEnd"/>
      <w:r w:rsidR="008E7C1B" w:rsidRPr="008E7C1B">
        <w:rPr>
          <w:rStyle w:val="cf01"/>
          <w:rFonts w:ascii="Times New Roman" w:hAnsi="Times New Roman" w:cs="Times New Roman"/>
          <w:sz w:val="24"/>
          <w:szCs w:val="24"/>
        </w:rPr>
        <w:t xml:space="preserve"> isendi loodusesse laskmisega keskkonnale tekitatud kahju ulatuse ja hüvitamise arvestamise alused, hüvitamise kord ja hüvitise määrad</w:t>
      </w:r>
      <w:r w:rsidR="00AE3710" w:rsidRPr="008E7C1B">
        <w:rPr>
          <w:rFonts w:ascii="Times New Roman" w:hAnsi="Times New Roman" w:cs="Times New Roman"/>
          <w:b/>
          <w:bCs/>
          <w:sz w:val="24"/>
          <w:szCs w:val="24"/>
        </w:rPr>
        <w:t>“;</w:t>
      </w:r>
    </w:p>
    <w:p w14:paraId="59BBC50E" w14:textId="77777777" w:rsidR="003B2831" w:rsidRPr="00045DA4" w:rsidRDefault="003B2831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3FDB7" w14:textId="69BACBE1" w:rsidR="002A37E6" w:rsidRPr="008E7C1B" w:rsidRDefault="003B2831" w:rsidP="008E7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1B">
        <w:rPr>
          <w:rFonts w:ascii="Times New Roman" w:hAnsi="Times New Roman" w:cs="Times New Roman"/>
          <w:sz w:val="24"/>
          <w:szCs w:val="24"/>
        </w:rPr>
        <w:t>2) p</w:t>
      </w:r>
      <w:r w:rsidR="002A37E6" w:rsidRPr="008E7C1B">
        <w:rPr>
          <w:rFonts w:ascii="Times New Roman" w:hAnsi="Times New Roman" w:cs="Times New Roman"/>
          <w:sz w:val="24"/>
          <w:szCs w:val="24"/>
        </w:rPr>
        <w:t>aragrahv</w:t>
      </w:r>
      <w:r w:rsidR="00AE3710" w:rsidRPr="008E7C1B">
        <w:rPr>
          <w:rFonts w:ascii="Times New Roman" w:hAnsi="Times New Roman" w:cs="Times New Roman"/>
          <w:sz w:val="24"/>
          <w:szCs w:val="24"/>
        </w:rPr>
        <w:t>i</w:t>
      </w:r>
      <w:r w:rsidR="002A37E6" w:rsidRPr="008E7C1B">
        <w:rPr>
          <w:rFonts w:ascii="Times New Roman" w:hAnsi="Times New Roman" w:cs="Times New Roman"/>
          <w:sz w:val="24"/>
          <w:szCs w:val="24"/>
        </w:rPr>
        <w:t xml:space="preserve"> 1 </w:t>
      </w:r>
      <w:r w:rsidRPr="008E7C1B">
        <w:rPr>
          <w:rFonts w:ascii="Times New Roman" w:hAnsi="Times New Roman" w:cs="Times New Roman"/>
          <w:sz w:val="24"/>
          <w:szCs w:val="24"/>
        </w:rPr>
        <w:t xml:space="preserve">tekst </w:t>
      </w:r>
      <w:r w:rsidR="002A37E6" w:rsidRPr="008E7C1B">
        <w:rPr>
          <w:rFonts w:ascii="Times New Roman" w:hAnsi="Times New Roman" w:cs="Times New Roman"/>
          <w:sz w:val="24"/>
          <w:szCs w:val="24"/>
        </w:rPr>
        <w:t>sõnastatakse järgmiselt:</w:t>
      </w:r>
    </w:p>
    <w:p w14:paraId="0CC55C93" w14:textId="4CAB4F54" w:rsidR="00260A79" w:rsidRPr="008E7C1B" w:rsidRDefault="002A37E6" w:rsidP="008E7C1B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8E7C1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„</w:t>
      </w:r>
      <w:r w:rsidR="00260A79" w:rsidRPr="008E7C1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Määrusega kehtestatakse </w:t>
      </w:r>
      <w:r w:rsidR="008E7C1B" w:rsidRPr="008E7C1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</w:t>
      </w:r>
      <w:r w:rsidR="008E7C1B" w:rsidRPr="008E7C1B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 xml:space="preserve">aitstava loodusobjekti või kaitsmata loomaliigi isendi hävitamise või kahjustamisega ning </w:t>
      </w:r>
      <w:proofErr w:type="spellStart"/>
      <w:r w:rsidR="008E7C1B" w:rsidRPr="008E7C1B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>võõrliigi</w:t>
      </w:r>
      <w:proofErr w:type="spellEnd"/>
      <w:r w:rsidR="008E7C1B" w:rsidRPr="008E7C1B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 xml:space="preserve"> isendi loodusesse laskmisega keskkonnale tekitatud kahju ulatuse ja hüvitamise arvestamise alused, hüvitamise kord ja hüvitise määrad</w:t>
      </w:r>
      <w:r w:rsidR="00260A79" w:rsidRPr="008E7C1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3B2831" w:rsidRPr="008E7C1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640192DB" w14:textId="77777777" w:rsidR="002A37E6" w:rsidRPr="003B2831" w:rsidRDefault="002A37E6" w:rsidP="008E7C1B">
      <w:p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2B6BC8F5" w14:textId="2FEBA1A7" w:rsidR="002A37E6" w:rsidRPr="003B2831" w:rsidRDefault="00CA5D61" w:rsidP="008E7C1B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3</w:t>
      </w:r>
      <w:r w:rsidR="002A37E6" w:rsidRPr="008E7C1B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2A37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B28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</w:t>
      </w:r>
      <w:r w:rsidR="002A37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aragrahv</w:t>
      </w:r>
      <w:r w:rsidR="003B28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="002A37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15 </w:t>
      </w:r>
      <w:r w:rsidR="003B28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lõiked 1‒3 </w:t>
      </w:r>
      <w:r w:rsidR="002A37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sõnastatakse järgmiselt:</w:t>
      </w:r>
    </w:p>
    <w:p w14:paraId="0CC55C98" w14:textId="5ED1EC0F" w:rsidR="00260A79" w:rsidRDefault="003B2831" w:rsidP="001C556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02020"/>
          <w:sz w:val="24"/>
          <w:szCs w:val="24"/>
        </w:rPr>
      </w:pPr>
      <w:bookmarkStart w:id="0" w:name="lg45"/>
      <w:r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2A37E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A37E6" w:rsidRPr="003B283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A3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bookmarkEnd w:id="0"/>
      <w:r w:rsidR="002A37E6">
        <w:rPr>
          <w:rFonts w:ascii="Times New Roman" w:hAnsi="Times New Roman" w:cs="Times New Roman"/>
          <w:color w:val="202020"/>
          <w:sz w:val="24"/>
          <w:szCs w:val="24"/>
        </w:rPr>
        <w:t>H</w:t>
      </w:r>
      <w:r w:rsidR="00950B0E" w:rsidRPr="003B2831">
        <w:rPr>
          <w:rFonts w:ascii="Times New Roman" w:hAnsi="Times New Roman" w:cs="Times New Roman"/>
          <w:color w:val="202020"/>
          <w:sz w:val="24"/>
          <w:szCs w:val="24"/>
        </w:rPr>
        <w:t xml:space="preserve">üvitise määr I kaitsekategooria selgroogse loomaliigi isendi kahjustamise eest on </w:t>
      </w:r>
      <w:r w:rsidR="002F1E4F" w:rsidRPr="003B2831">
        <w:rPr>
          <w:rFonts w:ascii="Times New Roman" w:hAnsi="Times New Roman" w:cs="Times New Roman"/>
          <w:color w:val="202020"/>
          <w:sz w:val="24"/>
          <w:szCs w:val="24"/>
        </w:rPr>
        <w:t>3500</w:t>
      </w:r>
      <w:r w:rsidR="00D00054">
        <w:rPr>
          <w:rFonts w:ascii="Times New Roman" w:hAnsi="Times New Roman" w:cs="Times New Roman"/>
          <w:color w:val="202020"/>
          <w:sz w:val="24"/>
          <w:szCs w:val="24"/>
        </w:rPr>
        <w:t> </w:t>
      </w:r>
      <w:r w:rsidR="00AD6709" w:rsidRPr="003B2831">
        <w:rPr>
          <w:rFonts w:ascii="Times New Roman" w:hAnsi="Times New Roman" w:cs="Times New Roman"/>
          <w:color w:val="202020"/>
          <w:sz w:val="24"/>
          <w:szCs w:val="24"/>
        </w:rPr>
        <w:t>eurot isendi kohta.</w:t>
      </w:r>
      <w:bookmarkStart w:id="1" w:name="lg46"/>
    </w:p>
    <w:p w14:paraId="14F277F3" w14:textId="77777777" w:rsidR="002A37E6" w:rsidRPr="003B2831" w:rsidRDefault="002A37E6" w:rsidP="001C556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02020"/>
          <w:sz w:val="24"/>
          <w:szCs w:val="24"/>
        </w:rPr>
      </w:pPr>
    </w:p>
    <w:bookmarkEnd w:id="1"/>
    <w:p w14:paraId="560D9493" w14:textId="77777777" w:rsidR="00884748" w:rsidRDefault="00884748" w:rsidP="001C556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(2) </w:t>
      </w:r>
      <w:r w:rsidR="00950B0E" w:rsidRPr="003B2831">
        <w:rPr>
          <w:rFonts w:ascii="Times New Roman" w:hAnsi="Times New Roman" w:cs="Times New Roman"/>
          <w:color w:val="202020"/>
          <w:sz w:val="24"/>
          <w:szCs w:val="24"/>
        </w:rPr>
        <w:t>Hüvitise määr I kaitsekategooria loomaliigi isendi hävitamise eest:</w:t>
      </w:r>
    </w:p>
    <w:p w14:paraId="45AC6D91" w14:textId="5BFD4ECA" w:rsidR="00884748" w:rsidRDefault="00950B0E" w:rsidP="001C556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02020"/>
          <w:sz w:val="24"/>
          <w:szCs w:val="24"/>
        </w:rPr>
      </w:pPr>
      <w:r w:rsidRPr="003B2831">
        <w:rPr>
          <w:rFonts w:ascii="Times New Roman" w:hAnsi="Times New Roman" w:cs="Times New Roman"/>
          <w:color w:val="202020"/>
          <w:sz w:val="24"/>
          <w:szCs w:val="24"/>
        </w:rPr>
        <w:t>1)</w:t>
      </w:r>
      <w:r w:rsidRPr="00884748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 </w:t>
      </w:r>
      <w:r w:rsidRPr="003B2831">
        <w:rPr>
          <w:rFonts w:ascii="Times New Roman" w:hAnsi="Times New Roman" w:cs="Times New Roman"/>
          <w:color w:val="202020"/>
          <w:sz w:val="24"/>
          <w:szCs w:val="24"/>
        </w:rPr>
        <w:t xml:space="preserve">kahepaikseliigi isendi korral on </w:t>
      </w:r>
      <w:r w:rsidR="00011ED5" w:rsidRPr="003B2831">
        <w:rPr>
          <w:rFonts w:ascii="Times New Roman" w:hAnsi="Times New Roman" w:cs="Times New Roman"/>
          <w:color w:val="202020"/>
          <w:sz w:val="24"/>
          <w:szCs w:val="24"/>
        </w:rPr>
        <w:t>1900</w:t>
      </w:r>
      <w:r w:rsidRPr="003B2831">
        <w:rPr>
          <w:rFonts w:ascii="Times New Roman" w:hAnsi="Times New Roman" w:cs="Times New Roman"/>
          <w:color w:val="202020"/>
          <w:sz w:val="24"/>
          <w:szCs w:val="24"/>
        </w:rPr>
        <w:t xml:space="preserve"> eurot isendi kohta;</w:t>
      </w:r>
    </w:p>
    <w:p w14:paraId="0CC55C99" w14:textId="4F6FF644" w:rsidR="00EC4423" w:rsidRDefault="00950B0E" w:rsidP="001C556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02020"/>
          <w:sz w:val="24"/>
          <w:szCs w:val="24"/>
        </w:rPr>
      </w:pPr>
      <w:r w:rsidRPr="003B2831">
        <w:rPr>
          <w:rFonts w:ascii="Times New Roman" w:hAnsi="Times New Roman" w:cs="Times New Roman"/>
          <w:color w:val="202020"/>
          <w:sz w:val="24"/>
          <w:szCs w:val="24"/>
        </w:rPr>
        <w:t>2)</w:t>
      </w:r>
      <w:r w:rsidRPr="00884748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</w:rPr>
        <w:t> </w:t>
      </w:r>
      <w:r w:rsidRPr="003B2831">
        <w:rPr>
          <w:rFonts w:ascii="Times New Roman" w:hAnsi="Times New Roman" w:cs="Times New Roman"/>
          <w:color w:val="202020"/>
          <w:sz w:val="24"/>
          <w:szCs w:val="24"/>
        </w:rPr>
        <w:t xml:space="preserve">linnuliigi või imetajaliigi isendi korral on </w:t>
      </w:r>
      <w:r w:rsidR="002F1E4F" w:rsidRPr="003B2831">
        <w:rPr>
          <w:rFonts w:ascii="Times New Roman" w:hAnsi="Times New Roman" w:cs="Times New Roman"/>
          <w:color w:val="202020"/>
          <w:sz w:val="24"/>
          <w:szCs w:val="24"/>
        </w:rPr>
        <w:t>7</w:t>
      </w:r>
      <w:r w:rsidR="00011ED5" w:rsidRPr="003B2831">
        <w:rPr>
          <w:rFonts w:ascii="Times New Roman" w:hAnsi="Times New Roman" w:cs="Times New Roman"/>
          <w:color w:val="202020"/>
          <w:sz w:val="24"/>
          <w:szCs w:val="24"/>
        </w:rPr>
        <w:t>000</w:t>
      </w:r>
      <w:r w:rsidR="00AD6709" w:rsidRPr="003B2831">
        <w:rPr>
          <w:rFonts w:ascii="Times New Roman" w:hAnsi="Times New Roman" w:cs="Times New Roman"/>
          <w:color w:val="202020"/>
          <w:sz w:val="24"/>
          <w:szCs w:val="24"/>
        </w:rPr>
        <w:t xml:space="preserve"> eurot isendi kohta.</w:t>
      </w:r>
    </w:p>
    <w:p w14:paraId="44A175D4" w14:textId="77777777" w:rsidR="002A37E6" w:rsidRDefault="002A37E6" w:rsidP="001C556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202020"/>
          <w:sz w:val="24"/>
          <w:szCs w:val="24"/>
        </w:rPr>
      </w:pPr>
    </w:p>
    <w:p w14:paraId="0CC55C9A" w14:textId="3487FC0B" w:rsidR="00950B0E" w:rsidRPr="003B2831" w:rsidRDefault="00884748" w:rsidP="008E7C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(3) </w:t>
      </w:r>
      <w:r w:rsidR="002A37E6" w:rsidRPr="003B2831">
        <w:rPr>
          <w:rFonts w:ascii="Times New Roman" w:hAnsi="Times New Roman" w:cs="Times New Roman"/>
          <w:sz w:val="24"/>
          <w:szCs w:val="24"/>
        </w:rPr>
        <w:t>H</w:t>
      </w:r>
      <w:r w:rsidR="00950B0E" w:rsidRPr="003B2831">
        <w:rPr>
          <w:rFonts w:ascii="Times New Roman" w:hAnsi="Times New Roman" w:cs="Times New Roman"/>
          <w:sz w:val="24"/>
          <w:szCs w:val="24"/>
        </w:rPr>
        <w:t xml:space="preserve">üvitise määr I kaitsekategooria selgrootu loomaliigi isendi hävitamise või kahjustamise korral on </w:t>
      </w:r>
      <w:r w:rsidR="00011ED5" w:rsidRPr="003B2831">
        <w:rPr>
          <w:rFonts w:ascii="Times New Roman" w:hAnsi="Times New Roman" w:cs="Times New Roman"/>
          <w:sz w:val="24"/>
          <w:szCs w:val="24"/>
        </w:rPr>
        <w:t>960</w:t>
      </w:r>
      <w:r w:rsidR="00950B0E" w:rsidRPr="003B2831">
        <w:rPr>
          <w:rFonts w:ascii="Times New Roman" w:hAnsi="Times New Roman" w:cs="Times New Roman"/>
          <w:sz w:val="24"/>
          <w:szCs w:val="24"/>
        </w:rPr>
        <w:t xml:space="preserve"> eurot isendi kohta.</w:t>
      </w:r>
      <w:r w:rsidR="003B2831">
        <w:rPr>
          <w:rFonts w:ascii="Times New Roman" w:hAnsi="Times New Roman" w:cs="Times New Roman"/>
          <w:sz w:val="24"/>
          <w:szCs w:val="24"/>
        </w:rPr>
        <w:t>“.</w:t>
      </w:r>
    </w:p>
    <w:p w14:paraId="0CC55C9B" w14:textId="77777777" w:rsidR="00950B0E" w:rsidRPr="001A326F" w:rsidRDefault="00950B0E" w:rsidP="001C556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</w:rPr>
      </w:pPr>
    </w:p>
    <w:p w14:paraId="0CC55C9C" w14:textId="77777777" w:rsidR="0015500D" w:rsidRPr="001A326F" w:rsidRDefault="0015500D" w:rsidP="008E7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500D" w:rsidRPr="001A326F" w:rsidSect="003B283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AE1"/>
    <w:multiLevelType w:val="hybridMultilevel"/>
    <w:tmpl w:val="FA40EE96"/>
    <w:lvl w:ilvl="0" w:tplc="042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41135A"/>
    <w:multiLevelType w:val="hybridMultilevel"/>
    <w:tmpl w:val="7338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C1F"/>
    <w:multiLevelType w:val="hybridMultilevel"/>
    <w:tmpl w:val="737254B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165D0"/>
    <w:multiLevelType w:val="hybridMultilevel"/>
    <w:tmpl w:val="1262A7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7860"/>
    <w:multiLevelType w:val="hybridMultilevel"/>
    <w:tmpl w:val="5024C5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62F72"/>
    <w:multiLevelType w:val="hybridMultilevel"/>
    <w:tmpl w:val="E04C4A40"/>
    <w:lvl w:ilvl="0" w:tplc="20B2A83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0" w:hanging="360"/>
      </w:pPr>
    </w:lvl>
    <w:lvl w:ilvl="2" w:tplc="0425001B" w:tentative="1">
      <w:start w:val="1"/>
      <w:numFmt w:val="lowerRoman"/>
      <w:lvlText w:val="%3."/>
      <w:lvlJc w:val="right"/>
      <w:pPr>
        <w:ind w:left="2580" w:hanging="180"/>
      </w:pPr>
    </w:lvl>
    <w:lvl w:ilvl="3" w:tplc="0425000F" w:tentative="1">
      <w:start w:val="1"/>
      <w:numFmt w:val="decimal"/>
      <w:lvlText w:val="%4."/>
      <w:lvlJc w:val="left"/>
      <w:pPr>
        <w:ind w:left="3300" w:hanging="360"/>
      </w:pPr>
    </w:lvl>
    <w:lvl w:ilvl="4" w:tplc="04250019" w:tentative="1">
      <w:start w:val="1"/>
      <w:numFmt w:val="lowerLetter"/>
      <w:lvlText w:val="%5."/>
      <w:lvlJc w:val="left"/>
      <w:pPr>
        <w:ind w:left="4020" w:hanging="360"/>
      </w:pPr>
    </w:lvl>
    <w:lvl w:ilvl="5" w:tplc="0425001B" w:tentative="1">
      <w:start w:val="1"/>
      <w:numFmt w:val="lowerRoman"/>
      <w:lvlText w:val="%6."/>
      <w:lvlJc w:val="right"/>
      <w:pPr>
        <w:ind w:left="4740" w:hanging="180"/>
      </w:pPr>
    </w:lvl>
    <w:lvl w:ilvl="6" w:tplc="0425000F" w:tentative="1">
      <w:start w:val="1"/>
      <w:numFmt w:val="decimal"/>
      <w:lvlText w:val="%7."/>
      <w:lvlJc w:val="left"/>
      <w:pPr>
        <w:ind w:left="5460" w:hanging="360"/>
      </w:pPr>
    </w:lvl>
    <w:lvl w:ilvl="7" w:tplc="04250019" w:tentative="1">
      <w:start w:val="1"/>
      <w:numFmt w:val="lowerLetter"/>
      <w:lvlText w:val="%8."/>
      <w:lvlJc w:val="left"/>
      <w:pPr>
        <w:ind w:left="6180" w:hanging="360"/>
      </w:pPr>
    </w:lvl>
    <w:lvl w:ilvl="8" w:tplc="042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95581350">
    <w:abstractNumId w:val="3"/>
  </w:num>
  <w:num w:numId="2" w16cid:durableId="870342168">
    <w:abstractNumId w:val="2"/>
  </w:num>
  <w:num w:numId="3" w16cid:durableId="679619710">
    <w:abstractNumId w:val="1"/>
  </w:num>
  <w:num w:numId="4" w16cid:durableId="1948391177">
    <w:abstractNumId w:val="5"/>
  </w:num>
  <w:num w:numId="5" w16cid:durableId="1206483220">
    <w:abstractNumId w:val="4"/>
  </w:num>
  <w:num w:numId="6" w16cid:durableId="76095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6F"/>
    <w:rsid w:val="00011ED5"/>
    <w:rsid w:val="00045DA4"/>
    <w:rsid w:val="00125344"/>
    <w:rsid w:val="0015500D"/>
    <w:rsid w:val="001A326F"/>
    <w:rsid w:val="001C5569"/>
    <w:rsid w:val="001C5FA5"/>
    <w:rsid w:val="001F7AD6"/>
    <w:rsid w:val="00260A79"/>
    <w:rsid w:val="002A37E6"/>
    <w:rsid w:val="002F1E4F"/>
    <w:rsid w:val="00371C11"/>
    <w:rsid w:val="003B2831"/>
    <w:rsid w:val="0043205C"/>
    <w:rsid w:val="005A6DD5"/>
    <w:rsid w:val="006E672A"/>
    <w:rsid w:val="00792D02"/>
    <w:rsid w:val="007D2146"/>
    <w:rsid w:val="00884748"/>
    <w:rsid w:val="008E7C1B"/>
    <w:rsid w:val="00950B0E"/>
    <w:rsid w:val="009639BB"/>
    <w:rsid w:val="00AD6709"/>
    <w:rsid w:val="00AE3710"/>
    <w:rsid w:val="00B75867"/>
    <w:rsid w:val="00C4685A"/>
    <w:rsid w:val="00CA5D61"/>
    <w:rsid w:val="00CA7751"/>
    <w:rsid w:val="00CA7B2E"/>
    <w:rsid w:val="00CA7EA5"/>
    <w:rsid w:val="00CB3767"/>
    <w:rsid w:val="00D00054"/>
    <w:rsid w:val="00D27716"/>
    <w:rsid w:val="00D70908"/>
    <w:rsid w:val="00E43147"/>
    <w:rsid w:val="00E81430"/>
    <w:rsid w:val="00EC4423"/>
    <w:rsid w:val="00F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5C81"/>
  <w15:chartTrackingRefBased/>
  <w15:docId w15:val="{B105BC3E-8FF0-4D6E-B12D-ACCB3D4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1A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50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A326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50B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950B0E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95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950B0E"/>
  </w:style>
  <w:style w:type="character" w:styleId="Hperlink">
    <w:name w:val="Hyperlink"/>
    <w:basedOn w:val="Liguvaikefont"/>
    <w:uiPriority w:val="99"/>
    <w:semiHidden/>
    <w:unhideWhenUsed/>
    <w:rsid w:val="00950B0E"/>
    <w:rPr>
      <w:color w:val="0000FF"/>
      <w:u w:val="single"/>
    </w:rPr>
  </w:style>
  <w:style w:type="character" w:customStyle="1" w:styleId="tyhik">
    <w:name w:val="tyhik"/>
    <w:basedOn w:val="Liguvaikefont"/>
    <w:rsid w:val="00950B0E"/>
  </w:style>
  <w:style w:type="paragraph" w:styleId="Loendilik">
    <w:name w:val="List Paragraph"/>
    <w:basedOn w:val="Normaallaad"/>
    <w:uiPriority w:val="34"/>
    <w:qFormat/>
    <w:rsid w:val="001F7AD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A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A37E6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2A37E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A37E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A37E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A37E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A37E6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A6DD5"/>
    <w:pPr>
      <w:spacing w:after="0" w:line="240" w:lineRule="auto"/>
    </w:pPr>
  </w:style>
  <w:style w:type="character" w:customStyle="1" w:styleId="cf01">
    <w:name w:val="cf01"/>
    <w:basedOn w:val="Liguvaikefont"/>
    <w:rsid w:val="008E7C1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Rakendusakt 1 - keskkonnakahju määrus</vt:lpstr>
    </vt:vector>
  </TitlesOfParts>
  <Company>Keskkonnaministeeriumi Infotehnoloogiakeskus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Rakendusakt 1 - keskkonnakahju määrus</dc:title>
  <dc:subject/>
  <dc:creator>Kadri Alasi</dc:creator>
  <dc:description/>
  <cp:lastModifiedBy>Kadri Alasi</cp:lastModifiedBy>
  <cp:revision>12</cp:revision>
  <dcterms:created xsi:type="dcterms:W3CDTF">2023-05-16T11:02:00Z</dcterms:created>
  <dcterms:modified xsi:type="dcterms:W3CDTF">2024-04-24T14:22:00Z</dcterms:modified>
</cp:coreProperties>
</file>